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88B" w:rsidRDefault="003B6A89" w:rsidP="000E088B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Отчёт </w:t>
      </w:r>
      <w:bookmarkStart w:id="0" w:name="_GoBack"/>
      <w:bookmarkEnd w:id="0"/>
      <w:r w:rsidR="000E088B">
        <w:rPr>
          <w:sz w:val="20"/>
          <w:szCs w:val="20"/>
        </w:rPr>
        <w:t xml:space="preserve"> по рассмотрению обращений граждан</w:t>
      </w:r>
    </w:p>
    <w:p w:rsidR="000E088B" w:rsidRDefault="000E088B" w:rsidP="000E088B">
      <w:pPr>
        <w:jc w:val="center"/>
        <w:rPr>
          <w:sz w:val="20"/>
          <w:szCs w:val="20"/>
        </w:rPr>
      </w:pPr>
      <w:r>
        <w:rPr>
          <w:sz w:val="20"/>
          <w:szCs w:val="20"/>
        </w:rPr>
        <w:t>Администрации Кругловского сельского поселения Руднянского района Смоленской области</w:t>
      </w:r>
    </w:p>
    <w:p w:rsidR="000E088B" w:rsidRDefault="000E088B" w:rsidP="000E088B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за </w:t>
      </w:r>
      <w:r>
        <w:rPr>
          <w:sz w:val="20"/>
          <w:szCs w:val="20"/>
        </w:rPr>
        <w:t>1 полугодие</w:t>
      </w:r>
      <w:r>
        <w:rPr>
          <w:sz w:val="20"/>
          <w:szCs w:val="20"/>
        </w:rPr>
        <w:t xml:space="preserve">  201</w:t>
      </w:r>
      <w:r>
        <w:rPr>
          <w:sz w:val="20"/>
          <w:szCs w:val="20"/>
        </w:rPr>
        <w:t>8</w:t>
      </w:r>
      <w:r>
        <w:rPr>
          <w:sz w:val="20"/>
          <w:szCs w:val="20"/>
        </w:rPr>
        <w:t xml:space="preserve"> года</w:t>
      </w:r>
    </w:p>
    <w:p w:rsidR="000E088B" w:rsidRDefault="000E088B" w:rsidP="000E088B">
      <w:pPr>
        <w:jc w:val="center"/>
      </w:pPr>
    </w:p>
    <w:tbl>
      <w:tblPr>
        <w:tblW w:w="15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"/>
        <w:gridCol w:w="1575"/>
        <w:gridCol w:w="736"/>
        <w:gridCol w:w="1493"/>
        <w:gridCol w:w="895"/>
        <w:gridCol w:w="1203"/>
        <w:gridCol w:w="1395"/>
        <w:gridCol w:w="1096"/>
        <w:gridCol w:w="1312"/>
        <w:gridCol w:w="1324"/>
        <w:gridCol w:w="974"/>
        <w:gridCol w:w="622"/>
        <w:gridCol w:w="539"/>
        <w:gridCol w:w="768"/>
        <w:gridCol w:w="1045"/>
      </w:tblGrid>
      <w:tr w:rsidR="000E088B" w:rsidTr="000E088B">
        <w:trPr>
          <w:trHeight w:val="100"/>
        </w:trPr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084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Вопросы, поставленные в обращениях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</w:tr>
      <w:tr w:rsidR="000E088B" w:rsidTr="000E088B">
        <w:trPr>
          <w:trHeight w:val="20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88B" w:rsidRDefault="000E088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88B" w:rsidRDefault="000E088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88B" w:rsidRDefault="000E088B">
            <w:pPr>
              <w:rPr>
                <w:sz w:val="16"/>
                <w:szCs w:val="16"/>
              </w:rPr>
            </w:pP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с начала года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вопросов</w:t>
            </w:r>
          </w:p>
        </w:tc>
      </w:tr>
      <w:tr w:rsidR="000E088B" w:rsidTr="000E088B">
        <w:trPr>
          <w:trHeight w:val="17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88B" w:rsidRDefault="000E088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88B" w:rsidRDefault="000E088B">
            <w:pPr>
              <w:rPr>
                <w:sz w:val="16"/>
                <w:szCs w:val="16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Промышленности, транспорта, связи, строительных организаций(в т.ч. газификации)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хозяйство(в т.ч. повышение тарифов, неуд. работа служб ЖКХ, ремонт жилья)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Неправомерные действия, выражения недоверия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Земельных, имущественных отношений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Социальной сферы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Дру-</w:t>
            </w:r>
          </w:p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88B" w:rsidRDefault="000E088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88B" w:rsidRDefault="000E088B">
            <w:pPr>
              <w:rPr>
                <w:sz w:val="16"/>
                <w:szCs w:val="16"/>
              </w:rPr>
            </w:pPr>
          </w:p>
        </w:tc>
      </w:tr>
      <w:tr w:rsidR="000E088B" w:rsidTr="000E088B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88B" w:rsidRDefault="000E088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88B" w:rsidRDefault="000E088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88B" w:rsidRDefault="000E088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88B" w:rsidRDefault="000E088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88B" w:rsidRDefault="000E088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88B" w:rsidRDefault="000E088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88B" w:rsidRDefault="000E088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88B" w:rsidRDefault="000E088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88B" w:rsidRDefault="000E088B">
            <w:pPr>
              <w:rPr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улучшение жилищных условий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88B" w:rsidRDefault="000E088B">
            <w:pPr>
              <w:rPr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поступило письменных обращений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tabs>
                <w:tab w:val="center" w:pos="26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0E088B">
              <w:rPr>
                <w:sz w:val="16"/>
                <w:szCs w:val="16"/>
              </w:rPr>
              <w:t xml:space="preserve">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0E088B" w:rsidRDefault="000E088B" w:rsidP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2678D6">
              <w:rPr>
                <w:sz w:val="16"/>
                <w:szCs w:val="16"/>
              </w:rPr>
              <w:t>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Повторно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социальному статусу (рабочий)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Служащий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Пенсионер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 w:rsidP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Решено положительно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Отказано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Разъяснено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Находятся на рассмотрении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Принято на личном приеме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Решено положительно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Отказано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Разъяснено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Находятся на рассмотрении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социальному статусу (рабочий)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Служащий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Пенсионер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 других регионов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</w:tr>
    </w:tbl>
    <w:p w:rsidR="000E088B" w:rsidRDefault="000E088B" w:rsidP="000E088B">
      <w:pPr>
        <w:jc w:val="center"/>
        <w:rPr>
          <w:sz w:val="16"/>
          <w:szCs w:val="16"/>
        </w:rPr>
      </w:pPr>
    </w:p>
    <w:p w:rsidR="005B4A43" w:rsidRDefault="000E088B" w:rsidP="003B6A89">
      <w:pPr>
        <w:jc w:val="center"/>
      </w:pPr>
      <w:r>
        <w:rPr>
          <w:sz w:val="16"/>
          <w:szCs w:val="16"/>
        </w:rPr>
        <w:t>Глава Администрации                                                 Т.П.Силаева</w:t>
      </w:r>
    </w:p>
    <w:sectPr w:rsidR="005B4A43" w:rsidSect="000E08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CD5"/>
    <w:rsid w:val="000E088B"/>
    <w:rsid w:val="002678D6"/>
    <w:rsid w:val="003B6A89"/>
    <w:rsid w:val="005B4A43"/>
    <w:rsid w:val="008B6CD5"/>
    <w:rsid w:val="00BD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8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8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2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2018-07-05T12:38:00Z</dcterms:created>
  <dcterms:modified xsi:type="dcterms:W3CDTF">2018-07-05T13:14:00Z</dcterms:modified>
</cp:coreProperties>
</file>